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36" w:rsidRDefault="00BD5736" w:rsidP="00BD5736">
      <w:pPr>
        <w:pStyle w:val="ConsPlusNormal"/>
        <w:tabs>
          <w:tab w:val="left" w:pos="3544"/>
        </w:tabs>
        <w:ind w:left="4253" w:hanging="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5736" w:rsidRPr="000F75F1" w:rsidRDefault="00BD5736" w:rsidP="00BD5736">
      <w:pPr>
        <w:pStyle w:val="ConsPlusNormal"/>
        <w:tabs>
          <w:tab w:val="left" w:pos="3544"/>
        </w:tabs>
        <w:ind w:left="3828"/>
        <w:jc w:val="center"/>
        <w:outlineLvl w:val="1"/>
        <w:rPr>
          <w:rFonts w:ascii="Times New Roman" w:hAnsi="Times New Roman" w:cs="Times New Roman"/>
        </w:rPr>
      </w:pPr>
    </w:p>
    <w:p w:rsidR="00BD5736" w:rsidRPr="008D3D8C" w:rsidRDefault="00BD5736" w:rsidP="00BD5736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BD5736" w:rsidRPr="008D3D8C" w:rsidRDefault="00BD5736" w:rsidP="00BD5736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Pr="008D3D8C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BD5736" w:rsidRPr="008D3D8C" w:rsidRDefault="00BD5736" w:rsidP="00BD5736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:rsidR="00BD5736" w:rsidRPr="008D3D8C" w:rsidRDefault="00BD5736" w:rsidP="00BD5736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sz w:val="28"/>
          <w:szCs w:val="28"/>
        </w:rPr>
        <w:t>в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3D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5736" w:rsidRPr="008D3D8C" w:rsidRDefault="00BD5736" w:rsidP="00BD5736">
      <w:pPr>
        <w:pStyle w:val="ConsPlusNormal"/>
        <w:tabs>
          <w:tab w:val="left" w:pos="3544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sz w:val="28"/>
          <w:szCs w:val="28"/>
        </w:rPr>
        <w:t>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D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D3D8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D3D8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D5736" w:rsidRDefault="00BD5736" w:rsidP="00BD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36" w:rsidRPr="000E129C" w:rsidRDefault="00BD5736" w:rsidP="00BD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36" w:rsidRPr="00C31751" w:rsidRDefault="00BD5736" w:rsidP="00BD5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95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Р Е Ч Е Н Ь</w:t>
      </w:r>
    </w:p>
    <w:p w:rsidR="00BD5736" w:rsidRDefault="00BD5736" w:rsidP="00BD57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заболеваний (состояний) и перечень видов медицинской помощи, оказываемой гражданам без взимания с них платы за счет средств</w:t>
      </w:r>
    </w:p>
    <w:p w:rsidR="00BD5736" w:rsidRPr="000E129C" w:rsidRDefault="00BD5736" w:rsidP="00BD5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территориального фонда обязательного медицинского страхования и бюджетных ассигнований областного бюджета</w:t>
      </w:r>
      <w:r w:rsidRPr="00C6352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D5736" w:rsidRPr="00836D2D" w:rsidRDefault="00BD5736" w:rsidP="00BD573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04"/>
      <w:bookmarkEnd w:id="1"/>
      <w:proofErr w:type="gramStart"/>
      <w:r w:rsidRPr="00836D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6D2D">
        <w:rPr>
          <w:rFonts w:ascii="Times New Roman" w:hAnsi="Times New Roman" w:cs="Times New Roman"/>
          <w:sz w:val="24"/>
          <w:szCs w:val="24"/>
        </w:rPr>
        <w:t xml:space="preserve"> А З Д Е Л  I. ЗА СЧЕТ СРЕДСТВ БЮДЖЕТА ТЕРРИТОРИАЛЬНОГО ФОНДА</w:t>
      </w:r>
      <w:r w:rsidRPr="00836D2D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836D2D">
        <w:rPr>
          <w:rFonts w:ascii="Times New Roman" w:hAnsi="Times New Roman" w:cs="Times New Roman"/>
          <w:sz w:val="24"/>
          <w:szCs w:val="24"/>
        </w:rPr>
        <w:t xml:space="preserve"> </w:t>
      </w:r>
      <w:r w:rsidRPr="00836D2D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 w:rsidRPr="00836D2D">
        <w:rPr>
          <w:rFonts w:ascii="Times New Roman" w:hAnsi="Times New Roman" w:cs="Times New Roman"/>
          <w:sz w:val="24"/>
          <w:szCs w:val="24"/>
        </w:rPr>
        <w:br/>
        <w:t xml:space="preserve">                          В МЕДИЦИНСКИХ ОРГАНИЗАЦИЯХ, УЧАСТВУЮЩИХ </w:t>
      </w:r>
      <w:r w:rsidRPr="00836D2D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836D2D">
        <w:rPr>
          <w:rFonts w:ascii="Times New Roman" w:hAnsi="Times New Roman" w:cs="Times New Roman"/>
          <w:sz w:val="24"/>
          <w:szCs w:val="24"/>
        </w:rPr>
        <w:t xml:space="preserve"> </w:t>
      </w:r>
      <w:r w:rsidRPr="00836D2D">
        <w:rPr>
          <w:rFonts w:ascii="Times New Roman" w:hAnsi="Times New Roman" w:cs="Times New Roman"/>
          <w:sz w:val="24"/>
          <w:szCs w:val="24"/>
        </w:rPr>
        <w:t xml:space="preserve">В РЕАЛИЗАЦИИ ТЕРРИТОРИАЛЬНОЙ ПРОГРАММЫ </w:t>
      </w:r>
      <w:r w:rsidRPr="00836D2D">
        <w:rPr>
          <w:rFonts w:ascii="Times New Roman" w:hAnsi="Times New Roman" w:cs="Times New Roman"/>
          <w:sz w:val="24"/>
          <w:szCs w:val="24"/>
        </w:rPr>
        <w:br/>
        <w:t xml:space="preserve">                      ОБЯЗАТЕЛЬНОГО МЕДИЦИНСКОГО СТРАХОВАНИЯ</w:t>
      </w:r>
    </w:p>
    <w:p w:rsidR="0028218C" w:rsidRDefault="0028218C" w:rsidP="00282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93"/>
      <w:bookmarkEnd w:id="2"/>
      <w:r w:rsidRPr="00BD57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5736">
        <w:rPr>
          <w:rFonts w:ascii="Times New Roman" w:hAnsi="Times New Roman" w:cs="Times New Roman"/>
          <w:sz w:val="28"/>
          <w:szCs w:val="28"/>
        </w:rPr>
        <w:t xml:space="preserve">Застрахованным лицам, в том числе находящимся в стационарных организациях социального обслуживания, оказывается первичная </w:t>
      </w:r>
      <w:r w:rsidR="00836D2D">
        <w:rPr>
          <w:rFonts w:ascii="Times New Roman" w:hAnsi="Times New Roman" w:cs="Times New Roman"/>
          <w:sz w:val="28"/>
          <w:szCs w:val="28"/>
        </w:rPr>
        <w:br/>
      </w:r>
      <w:r w:rsidRPr="00BD5736">
        <w:rPr>
          <w:rFonts w:ascii="Times New Roman" w:hAnsi="Times New Roman" w:cs="Times New Roman"/>
          <w:sz w:val="28"/>
          <w:szCs w:val="28"/>
        </w:rPr>
        <w:t xml:space="preserve">медико-санитарная помощь, в том числе первичная доврачебная, первичная врачебная и первичная специализированная, включая профилактическую,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</w:t>
      </w:r>
      <w:hyperlink r:id="rId6" w:history="1">
        <w:r w:rsidRPr="00BD5736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BD573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718BE">
        <w:rPr>
          <w:rFonts w:ascii="Times New Roman" w:hAnsi="Times New Roman" w:cs="Times New Roman"/>
          <w:sz w:val="28"/>
          <w:szCs w:val="28"/>
        </w:rPr>
        <w:br/>
      </w:r>
      <w:r w:rsidRPr="00BD5736">
        <w:rPr>
          <w:rFonts w:ascii="Times New Roman" w:hAnsi="Times New Roman" w:cs="Times New Roman"/>
          <w:sz w:val="28"/>
          <w:szCs w:val="28"/>
        </w:rPr>
        <w:t>к</w:t>
      </w:r>
      <w:r w:rsidR="00BD5736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BD5736">
        <w:rPr>
          <w:rFonts w:ascii="Times New Roman" w:hAnsi="Times New Roman" w:cs="Times New Roman"/>
          <w:sz w:val="28"/>
          <w:szCs w:val="28"/>
        </w:rPr>
        <w:t>постановлени</w:t>
      </w:r>
      <w:r w:rsidR="00BD5736">
        <w:rPr>
          <w:rFonts w:ascii="Times New Roman" w:hAnsi="Times New Roman" w:cs="Times New Roman"/>
          <w:sz w:val="28"/>
          <w:szCs w:val="28"/>
        </w:rPr>
        <w:t>я</w:t>
      </w:r>
      <w:r w:rsidRPr="00BD57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BD5736">
        <w:rPr>
          <w:rFonts w:ascii="Times New Roman" w:hAnsi="Times New Roman" w:cs="Times New Roman"/>
          <w:sz w:val="28"/>
          <w:szCs w:val="28"/>
        </w:rPr>
        <w:t xml:space="preserve"> "О Программе государственных гарантий бесплатного оказания гражданам медицинской помощи на 202</w:t>
      </w:r>
      <w:r w:rsidR="00BD5736">
        <w:rPr>
          <w:rFonts w:ascii="Times New Roman" w:hAnsi="Times New Roman" w:cs="Times New Roman"/>
          <w:sz w:val="28"/>
          <w:szCs w:val="28"/>
        </w:rPr>
        <w:t>1</w:t>
      </w:r>
      <w:r w:rsidRPr="00BD57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5736">
        <w:rPr>
          <w:rFonts w:ascii="Times New Roman" w:hAnsi="Times New Roman" w:cs="Times New Roman"/>
          <w:sz w:val="28"/>
          <w:szCs w:val="28"/>
        </w:rPr>
        <w:t>2</w:t>
      </w:r>
      <w:r w:rsidR="008A5E56">
        <w:rPr>
          <w:rFonts w:ascii="Times New Roman" w:hAnsi="Times New Roman" w:cs="Times New Roman"/>
          <w:sz w:val="28"/>
          <w:szCs w:val="28"/>
        </w:rPr>
        <w:t xml:space="preserve"> </w:t>
      </w:r>
      <w:r w:rsidRPr="00BD5736">
        <w:rPr>
          <w:rFonts w:ascii="Times New Roman" w:hAnsi="Times New Roman" w:cs="Times New Roman"/>
          <w:sz w:val="28"/>
          <w:szCs w:val="28"/>
        </w:rPr>
        <w:t>и 202</w:t>
      </w:r>
      <w:r w:rsidR="00BD5736">
        <w:rPr>
          <w:rFonts w:ascii="Times New Roman" w:hAnsi="Times New Roman" w:cs="Times New Roman"/>
          <w:sz w:val="28"/>
          <w:szCs w:val="28"/>
        </w:rPr>
        <w:t>3</w:t>
      </w:r>
      <w:r w:rsidRPr="00BD5736">
        <w:rPr>
          <w:rFonts w:ascii="Times New Roman" w:hAnsi="Times New Roman" w:cs="Times New Roman"/>
          <w:sz w:val="28"/>
          <w:szCs w:val="28"/>
        </w:rPr>
        <w:t xml:space="preserve"> годов" (далее также </w:t>
      </w:r>
      <w:r w:rsidR="00836D2D">
        <w:rPr>
          <w:rFonts w:ascii="Times New Roman" w:hAnsi="Times New Roman" w:cs="Times New Roman"/>
          <w:sz w:val="28"/>
          <w:szCs w:val="28"/>
        </w:rPr>
        <w:t xml:space="preserve">– </w:t>
      </w:r>
      <w:r w:rsidRPr="00BD57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Федерации), а также медицинская реабилитация, осуществляемая в медицинских организациях </w:t>
      </w:r>
      <w:proofErr w:type="spellStart"/>
      <w:r w:rsidRPr="00BD573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BD5736">
        <w:rPr>
          <w:rFonts w:ascii="Times New Roman" w:hAnsi="Times New Roman" w:cs="Times New Roman"/>
          <w:sz w:val="28"/>
          <w:szCs w:val="28"/>
        </w:rPr>
        <w:t xml:space="preserve">, стационарно и в условиях дневного стационара, при следующих заболеваниях </w:t>
      </w:r>
      <w:r w:rsidR="00836D2D">
        <w:rPr>
          <w:rFonts w:ascii="Times New Roman" w:hAnsi="Times New Roman" w:cs="Times New Roman"/>
          <w:sz w:val="28"/>
          <w:szCs w:val="28"/>
        </w:rPr>
        <w:br/>
      </w:r>
      <w:r w:rsidRPr="00BD5736">
        <w:rPr>
          <w:rFonts w:ascii="Times New Roman" w:hAnsi="Times New Roman" w:cs="Times New Roman"/>
          <w:sz w:val="28"/>
          <w:szCs w:val="28"/>
        </w:rPr>
        <w:t>и состояниях: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инфекционные и паразитарные болезни, за исключением болезней, передающихся половым путем, вызванных вирусом иммунодефицита человека, синдрома приобретенного иммунодефицита, туберкулеза;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lastRenderedPageBreak/>
        <w:t>болезни уха и сосцевидного отростка;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 xml:space="preserve">травмы, отравления и некоторые другие последствия воздействия внешних причин (за исключением лечения непосредственно после тяжелого несчастного случая на производстве, признанного страховым случаем в соответствии </w:t>
      </w:r>
      <w:r w:rsidR="00836D2D">
        <w:rPr>
          <w:rFonts w:ascii="Times New Roman" w:hAnsi="Times New Roman" w:cs="Times New Roman"/>
          <w:sz w:val="28"/>
          <w:szCs w:val="28"/>
        </w:rPr>
        <w:br/>
      </w:r>
      <w:r w:rsidRPr="00BD5736">
        <w:rPr>
          <w:rFonts w:ascii="Times New Roman" w:hAnsi="Times New Roman" w:cs="Times New Roman"/>
          <w:sz w:val="28"/>
          <w:szCs w:val="28"/>
        </w:rPr>
        <w:t>с законодательством об обязательном социальном страховании от несчастных случаев на производстве, и профессиональных заболеваний);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беременность</w:t>
      </w:r>
      <w:r w:rsidR="00B76DFD">
        <w:rPr>
          <w:rFonts w:ascii="Times New Roman" w:hAnsi="Times New Roman" w:cs="Times New Roman"/>
          <w:sz w:val="28"/>
          <w:szCs w:val="28"/>
        </w:rPr>
        <w:t xml:space="preserve">, </w:t>
      </w:r>
      <w:r w:rsidRPr="00BD5736">
        <w:rPr>
          <w:rFonts w:ascii="Times New Roman" w:hAnsi="Times New Roman" w:cs="Times New Roman"/>
          <w:sz w:val="28"/>
          <w:szCs w:val="28"/>
        </w:rPr>
        <w:t>роды, послеродовой период и аборты;</w:t>
      </w:r>
    </w:p>
    <w:p w:rsidR="0028218C" w:rsidRPr="00BD5736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перинатальном периоде;</w:t>
      </w:r>
    </w:p>
    <w:p w:rsidR="0028218C" w:rsidRPr="00B83721" w:rsidRDefault="0028218C" w:rsidP="00BD57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736">
        <w:rPr>
          <w:rFonts w:ascii="Times New Roman" w:hAnsi="Times New Roman" w:cs="Times New Roman"/>
          <w:sz w:val="28"/>
          <w:szCs w:val="28"/>
        </w:rPr>
        <w:t xml:space="preserve">симптомы, признаки и отклонения от нормы, не отнесенные </w:t>
      </w:r>
      <w:r w:rsidRPr="00B83721">
        <w:rPr>
          <w:rFonts w:ascii="Times New Roman" w:hAnsi="Times New Roman" w:cs="Times New Roman"/>
          <w:sz w:val="28"/>
          <w:szCs w:val="28"/>
        </w:rPr>
        <w:t>к заболеваниям и состояниям.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2. Осуществляется финансовое обеспечение: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1) проведения заместительной почечной терапии методами гемодиализа </w:t>
      </w:r>
      <w:r w:rsidR="00836D2D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диализа при заболеваниях и состояниях, указанных </w:t>
      </w:r>
      <w:r w:rsidR="008A5E56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93" w:history="1">
        <w:r w:rsidR="008A5E5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8372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2) проведения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плазмафереза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, гемодиализа,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ультрагемодиафильтрации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836D2D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как структурных компонентов стандарта лечения при состояниях, угрожающих жизни пациента, а также в экстренных случаях при заболеваниях и состояниях, указанных в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8218C" w:rsidRPr="00B83721" w:rsidRDefault="0028218C" w:rsidP="008A5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3) приобретения дорогостоящих расходных материалов при применении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органозамещающих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и поддерживающих технологий для лечения острых </w:t>
      </w:r>
      <w:r w:rsidR="00836D2D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и хронических заболеваний печени, поджелудочной железы,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недостаточности при заболеваниях и состояниях, указанных в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A5E56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4) проведения диагностических исследований с применением радиоизотопов и проведения диагностических исследований методом компьютерной и магнитно-резонансной томографии при заболеваниях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836D2D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и состояниях, указанных в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8218C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5) проведения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скрининга новорожденным детям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и детям первого года жизни,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ребенка у беременных женщин, за исключением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836D2D" w:rsidRPr="00B83721" w:rsidRDefault="00836D2D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lastRenderedPageBreak/>
        <w:t>6) пребывания в стационарных условиях одного из родителей, иного члена семьи или иного законного представителя, обеспечивающего уход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за ребенком при заболеваниях и состояниях, указанных в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в соответствии с порядком и условиями бесплатного оказания медицинской помощи в медицинских организациях, участвующих в реализации Территориальной программы, и порядком и размерами возмещения расходов, связанных с оказанием гражданам медицинской помощи в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экстренной форме медицинскими организациями, не участвующими в реали</w:t>
      </w:r>
      <w:r w:rsidR="00836D2D">
        <w:rPr>
          <w:rFonts w:ascii="Times New Roman" w:hAnsi="Times New Roman" w:cs="Times New Roman"/>
          <w:sz w:val="28"/>
          <w:szCs w:val="28"/>
        </w:rPr>
        <w:t>зации Территориальной программы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04" w:history="1">
        <w:r w:rsidRPr="00B83721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B83721">
        <w:rPr>
          <w:rFonts w:ascii="Times New Roman" w:hAnsi="Times New Roman" w:cs="Times New Roman"/>
          <w:sz w:val="28"/>
          <w:szCs w:val="28"/>
        </w:rPr>
        <w:t>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7) проведения застрахованным лицам лечебной иммунизации против бешенства и экстренной специфической профилактики столбняка,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за исключением приобретения иммунобиологических </w:t>
      </w:r>
      <w:r w:rsidR="00D20FF8" w:rsidRPr="00B83721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B83721">
        <w:rPr>
          <w:rFonts w:ascii="Times New Roman" w:hAnsi="Times New Roman" w:cs="Times New Roman"/>
          <w:sz w:val="28"/>
          <w:szCs w:val="28"/>
        </w:rPr>
        <w:t>препаратов.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3. Проведение мероприятий по профилактике инфекционных заболеваний:</w:t>
      </w:r>
    </w:p>
    <w:p w:rsidR="00D20FF8" w:rsidRPr="00B83721" w:rsidRDefault="00D20FF8" w:rsidP="00D2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1) проведени</w:t>
      </w:r>
      <w:r w:rsidR="008A5E56">
        <w:rPr>
          <w:rFonts w:ascii="Times New Roman" w:hAnsi="Times New Roman" w:cs="Times New Roman"/>
          <w:sz w:val="28"/>
          <w:szCs w:val="28"/>
        </w:rPr>
        <w:t>е</w:t>
      </w:r>
      <w:r w:rsidRPr="00B83721">
        <w:rPr>
          <w:rFonts w:ascii="Times New Roman" w:hAnsi="Times New Roman" w:cs="Times New Roman"/>
          <w:sz w:val="28"/>
          <w:szCs w:val="28"/>
        </w:rPr>
        <w:t xml:space="preserve"> застрахованным лицам</w:t>
      </w:r>
      <w:r w:rsidR="00C77E39" w:rsidRPr="00B83721">
        <w:rPr>
          <w:rFonts w:ascii="Times New Roman" w:hAnsi="Times New Roman" w:cs="Times New Roman"/>
          <w:sz w:val="28"/>
          <w:szCs w:val="28"/>
        </w:rPr>
        <w:t xml:space="preserve"> профилактических прививок</w:t>
      </w:r>
      <w:r w:rsidR="001B18D7">
        <w:rPr>
          <w:rFonts w:ascii="Times New Roman" w:hAnsi="Times New Roman" w:cs="Times New Roman"/>
          <w:sz w:val="28"/>
          <w:szCs w:val="28"/>
        </w:rPr>
        <w:t xml:space="preserve">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C77E39" w:rsidRPr="00B8372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83721">
        <w:rPr>
          <w:rFonts w:ascii="Times New Roman" w:hAnsi="Times New Roman" w:cs="Times New Roman"/>
          <w:sz w:val="28"/>
          <w:szCs w:val="28"/>
        </w:rPr>
        <w:t xml:space="preserve"> национальным календарем профилактических прививок,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C77E39" w:rsidRPr="00B8372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83721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="00C77E39" w:rsidRPr="00B83721">
        <w:rPr>
          <w:rFonts w:ascii="Times New Roman" w:hAnsi="Times New Roman" w:cs="Times New Roman"/>
          <w:sz w:val="28"/>
          <w:szCs w:val="28"/>
        </w:rPr>
        <w:t>ем</w:t>
      </w:r>
      <w:r w:rsidRPr="00B83721">
        <w:rPr>
          <w:rFonts w:ascii="Times New Roman" w:hAnsi="Times New Roman" w:cs="Times New Roman"/>
          <w:sz w:val="28"/>
          <w:szCs w:val="28"/>
        </w:rPr>
        <w:t xml:space="preserve"> профилактических прививок</w:t>
      </w:r>
      <w:r w:rsidR="00B0076E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по эпидемическим показаниям, за исключением приобретения иммунобиологических лекарственных препаратов;</w:t>
      </w:r>
    </w:p>
    <w:p w:rsidR="0028218C" w:rsidRPr="00B83721" w:rsidRDefault="00B83721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определение наличия специфического иммунитета перед иммунизацией, предусмотренной национальным календарем профилактических прививок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и календарем профилактических прививок по эпидемическим показаниям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(за исключением приобретения иммунобиологических лекарственных препаратов);</w:t>
      </w:r>
    </w:p>
    <w:p w:rsidR="0028218C" w:rsidRPr="00B83721" w:rsidRDefault="00B83721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3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проведение клинического и лабораторного обследования застрахованных лиц, контактировавших с больными инфекционными заболеваниями,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за исключением лиц, контактировавших с больными туберкулезом, при заболеваниях, передаваемых половым путем, вызванных вирусом иммунодефицита человека, синдрома приобретенного иммунодефицита,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и наблюдение за ними в течение среднего инкубационного периода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в соответствии с действующими стандартами</w:t>
      </w:r>
      <w:r w:rsidR="00065390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28218C" w:rsidRPr="00B83721">
        <w:rPr>
          <w:rFonts w:ascii="Times New Roman" w:hAnsi="Times New Roman" w:cs="Times New Roman"/>
          <w:sz w:val="28"/>
          <w:szCs w:val="28"/>
        </w:rPr>
        <w:t>и</w:t>
      </w:r>
      <w:r w:rsidR="00FE3462">
        <w:rPr>
          <w:rFonts w:ascii="Times New Roman" w:hAnsi="Times New Roman" w:cs="Times New Roman"/>
          <w:sz w:val="28"/>
          <w:szCs w:val="28"/>
        </w:rPr>
        <w:t xml:space="preserve"> иными нормативными документами.</w:t>
      </w:r>
      <w:bookmarkStart w:id="3" w:name="_GoBack"/>
      <w:bookmarkEnd w:id="3"/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4. Проведение профилактических медицинских осмотров застрахованных граждан с целью выявления туберкулеза в соответствии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5. </w:t>
      </w:r>
      <w:r w:rsidR="00597384" w:rsidRPr="00B83721">
        <w:rPr>
          <w:rFonts w:ascii="Times New Roman" w:hAnsi="Times New Roman" w:cs="Times New Roman"/>
          <w:sz w:val="28"/>
          <w:szCs w:val="28"/>
        </w:rPr>
        <w:t>В целях выявления туберкулеза п</w:t>
      </w:r>
      <w:r w:rsidRPr="00B83721">
        <w:rPr>
          <w:rFonts w:ascii="Times New Roman" w:hAnsi="Times New Roman" w:cs="Times New Roman"/>
          <w:sz w:val="28"/>
          <w:szCs w:val="28"/>
        </w:rPr>
        <w:t>роведение</w:t>
      </w:r>
      <w:r w:rsidR="00597384" w:rsidRPr="00B83721">
        <w:rPr>
          <w:rFonts w:ascii="Times New Roman" w:hAnsi="Times New Roman" w:cs="Times New Roman"/>
          <w:sz w:val="28"/>
          <w:szCs w:val="28"/>
        </w:rPr>
        <w:t xml:space="preserve"> застрахованному населению Волгоградской области</w:t>
      </w:r>
      <w:r w:rsidRPr="00B83721">
        <w:rPr>
          <w:rFonts w:ascii="Times New Roman" w:hAnsi="Times New Roman" w:cs="Times New Roman"/>
          <w:sz w:val="28"/>
          <w:szCs w:val="28"/>
        </w:rPr>
        <w:t>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1) профилактических обследований при посещении медицинских организаций, оказывающих медицинскую помощь в амбулаторных условиях,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по поводу заболеваний, определенных в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8218C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2) флюорографических обследован</w:t>
      </w:r>
      <w:r w:rsidR="00597384" w:rsidRPr="00B83721">
        <w:rPr>
          <w:rFonts w:ascii="Times New Roman" w:hAnsi="Times New Roman" w:cs="Times New Roman"/>
          <w:sz w:val="28"/>
          <w:szCs w:val="28"/>
        </w:rPr>
        <w:t>ий детей в возрасте 15 и 17 лет;</w:t>
      </w:r>
    </w:p>
    <w:p w:rsidR="00B0076E" w:rsidRPr="00B83721" w:rsidRDefault="00B0076E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384" w:rsidRPr="00B83721" w:rsidRDefault="00597384" w:rsidP="00597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="003C3CEE">
        <w:rPr>
          <w:rFonts w:ascii="Times New Roman" w:hAnsi="Times New Roman" w:cs="Times New Roman"/>
          <w:sz w:val="28"/>
          <w:szCs w:val="28"/>
        </w:rPr>
        <w:t>а</w:t>
      </w:r>
      <w:r w:rsidRPr="00B83721">
        <w:rPr>
          <w:rFonts w:ascii="Times New Roman" w:hAnsi="Times New Roman" w:cs="Times New Roman"/>
          <w:sz w:val="28"/>
          <w:szCs w:val="28"/>
        </w:rPr>
        <w:t>ллергодиагностики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туберкулеза (за исключением приобретения иммунобиологических лекарственных препа</w:t>
      </w:r>
      <w:r w:rsidR="008A5E56">
        <w:rPr>
          <w:rFonts w:ascii="Times New Roman" w:hAnsi="Times New Roman" w:cs="Times New Roman"/>
          <w:sz w:val="28"/>
          <w:szCs w:val="28"/>
        </w:rPr>
        <w:t xml:space="preserve">ратов) в возрасте до 17 лет </w:t>
      </w:r>
      <w:r w:rsidR="008A5E56" w:rsidRPr="00B83721">
        <w:rPr>
          <w:rFonts w:ascii="Times New Roman" w:hAnsi="Times New Roman" w:cs="Times New Roman"/>
          <w:sz w:val="28"/>
          <w:szCs w:val="28"/>
        </w:rPr>
        <w:t>(включительно)</w:t>
      </w:r>
      <w:r w:rsidR="008A5E56">
        <w:rPr>
          <w:rFonts w:ascii="Times New Roman" w:hAnsi="Times New Roman" w:cs="Times New Roman"/>
          <w:sz w:val="28"/>
          <w:szCs w:val="28"/>
        </w:rPr>
        <w:t>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6. Проведение профилактических медицинских осмотров застрахованн</w:t>
      </w:r>
      <w:r w:rsidR="008A5E56">
        <w:rPr>
          <w:rFonts w:ascii="Times New Roman" w:hAnsi="Times New Roman" w:cs="Times New Roman"/>
          <w:sz w:val="28"/>
          <w:szCs w:val="28"/>
        </w:rPr>
        <w:t>ых лиц до 17 лет (включительно)</w:t>
      </w:r>
      <w:r w:rsidRPr="00B8372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актами Российской Федерации и Волгоградской области.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7. Проведение медицинских осмотров совершеннолетних, обучающихся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в общеобразовательных организациях и закончивших общеобразовательные организации в текущем году, для поступления</w:t>
      </w:r>
      <w:r w:rsidR="00B0076E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в другие образовательные организации.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8. Проведение профилактических медицинских осмотров застрахованных лиц в возрасте</w:t>
      </w:r>
      <w:r w:rsidR="00B0076E">
        <w:rPr>
          <w:rFonts w:ascii="Times New Roman" w:hAnsi="Times New Roman" w:cs="Times New Roman"/>
          <w:sz w:val="28"/>
          <w:szCs w:val="28"/>
        </w:rPr>
        <w:t xml:space="preserve"> 18 лет и старше в соответствии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с действующими нормативн</w:t>
      </w:r>
      <w:r w:rsidR="00B0076E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и Волгоградской области.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9. Проведение диспансеризации застрахованных граждан, в том числе </w:t>
      </w:r>
      <w:r w:rsidR="009A63DD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их отдельных категорий, в соответствии с действующими нормативными актами Российской Федерации и Волгоградской области: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детей-сирот, пребывающих в стационарных учреждениях, и детей, находящихся в трудной жизненной ситуации;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в том числе усыновленных (удочеренных), принятых под опеку (попечительство),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в приемную или патронатную семью;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определенных гру</w:t>
      </w:r>
      <w:proofErr w:type="gramStart"/>
      <w:r w:rsidRPr="00B8372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>ослого населения (работающих, неработающих, обучающихся в образовательных организациях по очной форме).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10. Медицинское обследование детей-сирот и детей, оставшихся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без попечения родителей и застрахованных в сфере обязательного медицинского страхования (далее также </w:t>
      </w:r>
      <w:r w:rsidR="00B0076E">
        <w:rPr>
          <w:rFonts w:ascii="Times New Roman" w:hAnsi="Times New Roman" w:cs="Times New Roman"/>
          <w:sz w:val="28"/>
          <w:szCs w:val="28"/>
        </w:rPr>
        <w:t>–</w:t>
      </w:r>
      <w:r w:rsidRPr="00B83721">
        <w:rPr>
          <w:rFonts w:ascii="Times New Roman" w:hAnsi="Times New Roman" w:cs="Times New Roman"/>
          <w:sz w:val="28"/>
          <w:szCs w:val="28"/>
        </w:rPr>
        <w:t xml:space="preserve"> ОМС), помещаемых под надзор в организацию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по перечню заболеваний, указанных в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C303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11. Применение вспомогательных репродуктивных технологий (экстракорпоральное оплодотворение), включая обеспечение лекарственными препаратами в соответствии с законодательством Российской Федерации.</w:t>
      </w:r>
      <w:r w:rsidR="00597384" w:rsidRPr="00B8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12. Оказание профилактических медицинских услуг в центрах здоровья, созданных на базе медицинских организаций.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13. Проведение диспансерного наблюдения за состоянием здоровья отдельных категорий граждан, имеющих право на получение набора социальных услуг в объемах и с периодичностью, установленн</w:t>
      </w:r>
      <w:r w:rsidR="008A5E56">
        <w:rPr>
          <w:rFonts w:ascii="Times New Roman" w:hAnsi="Times New Roman" w:cs="Times New Roman"/>
          <w:sz w:val="28"/>
          <w:szCs w:val="28"/>
        </w:rPr>
        <w:t>ых</w:t>
      </w:r>
      <w:r w:rsidRPr="00B8372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045B82" w:rsidRPr="009A63DD" w:rsidRDefault="00045B82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диспансерного наблюдения лиц, страдающих хроническими заболева</w:t>
      </w:r>
      <w:r w:rsidR="008A5E56">
        <w:rPr>
          <w:rFonts w:ascii="Times New Roman" w:hAnsi="Times New Roman" w:cs="Times New Roman"/>
          <w:color w:val="000000" w:themeColor="text1"/>
          <w:sz w:val="28"/>
          <w:szCs w:val="28"/>
        </w:rPr>
        <w:t>ниями</w:t>
      </w:r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дистанционное наблюдение граждан трудоспособного возраста с артериальной гипертензией высокого риска развития </w:t>
      </w:r>
      <w:r w:rsidR="00750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сердечно-сосудистых</w:t>
      </w:r>
      <w:proofErr w:type="spellEnd"/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осложнений с 2022 года), функциональными расстройствами, иными состояниями, а также лиц, находящихся </w:t>
      </w:r>
      <w:r w:rsidR="00750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восстановительном периоде после перенесенных острых заболеваний (состояний, в том числе травм и отравлений), определенными </w:t>
      </w:r>
      <w:hyperlink w:anchor="Par1193" w:history="1">
        <w:r w:rsidRPr="009A6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раздела, в соответствии с нормативными правовыми актами, определяющими перечень заболеваний</w:t>
      </w:r>
      <w:proofErr w:type="gramEnd"/>
      <w:r w:rsidRPr="009A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состояний (групп заболеваний или состояний), при наличии которых устанавливается диспансерное наблюдение.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15. Проведение профилактических медицинских осмотров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организации,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нормативными актами Российской Федерации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и Волгоградской области.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16. Проведение медицинских осмотров, в том числе профилактических медицинских осмот</w:t>
      </w:r>
      <w:r w:rsidR="00B0076E">
        <w:rPr>
          <w:rFonts w:ascii="Times New Roman" w:hAnsi="Times New Roman" w:cs="Times New Roman"/>
          <w:sz w:val="28"/>
          <w:szCs w:val="28"/>
        </w:rPr>
        <w:t>ров, несовершеннолетним в связи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с занятиями физической культурой и спортом.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17. Проведение медицинских осмотров с целью установления диагноза заболевания, определенного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 (эпилепсия </w:t>
      </w:r>
      <w:r w:rsidR="00B0076E">
        <w:rPr>
          <w:rFonts w:ascii="Times New Roman" w:hAnsi="Times New Roman" w:cs="Times New Roman"/>
          <w:sz w:val="28"/>
          <w:szCs w:val="28"/>
        </w:rPr>
        <w:t>–</w:t>
      </w:r>
      <w:r w:rsidRPr="00B83721">
        <w:rPr>
          <w:rFonts w:ascii="Times New Roman" w:hAnsi="Times New Roman" w:cs="Times New Roman"/>
          <w:sz w:val="28"/>
          <w:szCs w:val="28"/>
        </w:rPr>
        <w:t xml:space="preserve"> G40), препят</w:t>
      </w:r>
      <w:r w:rsidR="00B0076E">
        <w:rPr>
          <w:rFonts w:ascii="Times New Roman" w:hAnsi="Times New Roman" w:cs="Times New Roman"/>
          <w:sz w:val="28"/>
          <w:szCs w:val="28"/>
        </w:rPr>
        <w:t>ствующего поступлению на службу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правовыми актами: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1) застрахованных граждан,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области;</w:t>
      </w:r>
    </w:p>
    <w:p w:rsidR="0028218C" w:rsidRPr="00B83721" w:rsidRDefault="0028218C" w:rsidP="008A5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2) застрахованных граждан, поступающих на муниципальную службу </w:t>
      </w:r>
      <w:r w:rsidR="008A5E56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Волгоградской области.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18. Проведение осмотров врачами и диагностических исследований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в целях медицинского освидетельствования в части заболеваний, определенных </w:t>
      </w:r>
      <w:r w:rsidR="008A5E56">
        <w:rPr>
          <w:rFonts w:ascii="Times New Roman" w:hAnsi="Times New Roman" w:cs="Times New Roman"/>
          <w:sz w:val="28"/>
          <w:szCs w:val="28"/>
        </w:rPr>
        <w:br/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раздела, застрахованных лиц, желающих усыновить (удочерить), взять под опеку (попечительство),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в приемную или патронатную семью детей, оставшихся без попечения родителей.</w:t>
      </w:r>
    </w:p>
    <w:p w:rsidR="009B45C6" w:rsidRPr="00B83721" w:rsidRDefault="009B45C6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19. Проведение осмотров врачами и диагностических исследований в целях медицинского освидетельствования в части заболеваний, определенных </w:t>
      </w:r>
      <w:r w:rsidR="008A5E56">
        <w:rPr>
          <w:rFonts w:ascii="Times New Roman" w:hAnsi="Times New Roman" w:cs="Times New Roman"/>
          <w:sz w:val="28"/>
          <w:szCs w:val="28"/>
        </w:rPr>
        <w:br/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раздела, застрахованных лиц, выразивших желание стать опекуном или попечителем совершеннолетнего недееспособного или </w:t>
      </w:r>
      <w:r w:rsidR="008A5E56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не полностью дееспособного гражданина. </w:t>
      </w:r>
    </w:p>
    <w:p w:rsidR="0028218C" w:rsidRPr="00B83721" w:rsidRDefault="009B45C6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20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. Оказание медицинской помощи гражданам, застрахованным </w:t>
      </w:r>
      <w:r w:rsidR="009A63DD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за пределами Волгоградской области, за счет средств обязательного медицинского страхования в рамках базовой программы обязательного медицинского страхования, являющейся составной частью Программы государственных гарантий бесплатного оказания гражданам Российской Федерации медицинской помощи, определенной постановлением Правительства Российской Федерации.</w:t>
      </w:r>
    </w:p>
    <w:p w:rsidR="0028218C" w:rsidRPr="00B83721" w:rsidRDefault="0028218C" w:rsidP="008A5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</w:t>
      </w:r>
      <w:r w:rsidR="009B45C6" w:rsidRPr="00B83721">
        <w:rPr>
          <w:rFonts w:ascii="Times New Roman" w:hAnsi="Times New Roman" w:cs="Times New Roman"/>
          <w:sz w:val="28"/>
          <w:szCs w:val="28"/>
        </w:rPr>
        <w:t>1</w:t>
      </w:r>
      <w:r w:rsidRPr="00B837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3721">
        <w:rPr>
          <w:rFonts w:ascii="Times New Roman" w:hAnsi="Times New Roman" w:cs="Times New Roman"/>
          <w:sz w:val="28"/>
          <w:szCs w:val="28"/>
        </w:rPr>
        <w:t xml:space="preserve">Проведение обязательных диагностических исследований и оказание медицинской помощи гражданам в медицинских организациях при заболеваниях, определенных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раздела, при постановке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</w:t>
      </w:r>
      <w:r w:rsidR="008A5E56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8A5E56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lastRenderedPageBreak/>
        <w:t>высшего образования, заключении с Министерством обороны Российской Федерации договора</w:t>
      </w:r>
      <w:r w:rsidR="00B0076E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721">
        <w:rPr>
          <w:rFonts w:ascii="Times New Roman" w:hAnsi="Times New Roman" w:cs="Times New Roman"/>
          <w:sz w:val="28"/>
          <w:szCs w:val="28"/>
        </w:rPr>
        <w:t xml:space="preserve">военном учебном центре при федеральной государственной образовательной организации высшего образования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к ней службе.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76E" w:rsidRDefault="00B0076E" w:rsidP="00B007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5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324C">
        <w:rPr>
          <w:rFonts w:ascii="Times New Roman" w:hAnsi="Times New Roman" w:cs="Times New Roman"/>
          <w:sz w:val="24"/>
          <w:szCs w:val="24"/>
        </w:rPr>
        <w:t xml:space="preserve"> </w:t>
      </w:r>
      <w:r w:rsidRPr="00F835ED">
        <w:rPr>
          <w:rFonts w:ascii="Times New Roman" w:hAnsi="Times New Roman" w:cs="Times New Roman"/>
          <w:sz w:val="24"/>
          <w:szCs w:val="24"/>
        </w:rPr>
        <w:t>А</w:t>
      </w:r>
      <w:r w:rsidRPr="0092324C">
        <w:rPr>
          <w:rFonts w:ascii="Times New Roman" w:hAnsi="Times New Roman" w:cs="Times New Roman"/>
          <w:sz w:val="24"/>
          <w:szCs w:val="24"/>
        </w:rPr>
        <w:t xml:space="preserve"> </w:t>
      </w:r>
      <w:r w:rsidRPr="00F835ED">
        <w:rPr>
          <w:rFonts w:ascii="Times New Roman" w:hAnsi="Times New Roman" w:cs="Times New Roman"/>
          <w:sz w:val="24"/>
          <w:szCs w:val="24"/>
        </w:rPr>
        <w:t>З</w:t>
      </w:r>
      <w:r w:rsidRPr="0092324C">
        <w:rPr>
          <w:rFonts w:ascii="Times New Roman" w:hAnsi="Times New Roman" w:cs="Times New Roman"/>
          <w:sz w:val="24"/>
          <w:szCs w:val="24"/>
        </w:rPr>
        <w:t xml:space="preserve"> </w:t>
      </w:r>
      <w:r w:rsidRPr="00F835ED">
        <w:rPr>
          <w:rFonts w:ascii="Times New Roman" w:hAnsi="Times New Roman" w:cs="Times New Roman"/>
          <w:sz w:val="24"/>
          <w:szCs w:val="24"/>
        </w:rPr>
        <w:t>Д</w:t>
      </w:r>
      <w:r w:rsidRPr="0092324C">
        <w:rPr>
          <w:rFonts w:ascii="Times New Roman" w:hAnsi="Times New Roman" w:cs="Times New Roman"/>
          <w:sz w:val="24"/>
          <w:szCs w:val="24"/>
        </w:rPr>
        <w:t xml:space="preserve"> </w:t>
      </w:r>
      <w:r w:rsidRPr="00F835ED">
        <w:rPr>
          <w:rFonts w:ascii="Times New Roman" w:hAnsi="Times New Roman" w:cs="Times New Roman"/>
          <w:sz w:val="24"/>
          <w:szCs w:val="24"/>
        </w:rPr>
        <w:t>Е</w:t>
      </w:r>
      <w:r w:rsidRPr="0092324C">
        <w:rPr>
          <w:rFonts w:ascii="Times New Roman" w:hAnsi="Times New Roman" w:cs="Times New Roman"/>
          <w:sz w:val="24"/>
          <w:szCs w:val="24"/>
        </w:rPr>
        <w:t xml:space="preserve"> </w:t>
      </w:r>
      <w:r w:rsidRPr="00F835ED">
        <w:rPr>
          <w:rFonts w:ascii="Times New Roman" w:hAnsi="Times New Roman" w:cs="Times New Roman"/>
          <w:sz w:val="24"/>
          <w:szCs w:val="24"/>
        </w:rPr>
        <w:t xml:space="preserve">Л </w:t>
      </w:r>
      <w:r w:rsidRPr="008A47DE">
        <w:rPr>
          <w:rFonts w:ascii="Times New Roman" w:hAnsi="Times New Roman" w:cs="Times New Roman"/>
          <w:sz w:val="24"/>
          <w:szCs w:val="24"/>
        </w:rPr>
        <w:t xml:space="preserve"> </w:t>
      </w:r>
      <w:r w:rsidRPr="00F835ED">
        <w:rPr>
          <w:rFonts w:ascii="Times New Roman" w:hAnsi="Times New Roman" w:cs="Times New Roman"/>
          <w:sz w:val="24"/>
          <w:szCs w:val="24"/>
        </w:rPr>
        <w:t>II. ЗА СЧЕТ Б</w:t>
      </w:r>
      <w:r>
        <w:rPr>
          <w:rFonts w:ascii="Times New Roman" w:hAnsi="Times New Roman" w:cs="Times New Roman"/>
          <w:sz w:val="24"/>
          <w:szCs w:val="24"/>
        </w:rPr>
        <w:t>ЮДЖЕТНЫХ АССИГНОВАНИЙ</w:t>
      </w:r>
      <w:r w:rsidRPr="0092324C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92324C">
        <w:rPr>
          <w:rFonts w:ascii="Times New Roman" w:hAnsi="Times New Roman" w:cs="Times New Roman"/>
          <w:sz w:val="24"/>
          <w:szCs w:val="24"/>
        </w:rPr>
        <w:t xml:space="preserve"> </w:t>
      </w:r>
      <w:r w:rsidRPr="00F835ED">
        <w:rPr>
          <w:rFonts w:ascii="Times New Roman" w:hAnsi="Times New Roman" w:cs="Times New Roman"/>
          <w:sz w:val="24"/>
          <w:szCs w:val="24"/>
        </w:rPr>
        <w:t>БЮДЖЕТА</w:t>
      </w:r>
    </w:p>
    <w:p w:rsidR="0028218C" w:rsidRPr="00B83721" w:rsidRDefault="0028218C" w:rsidP="00B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3"/>
      <w:bookmarkEnd w:id="4"/>
      <w:r w:rsidRPr="00B83721">
        <w:rPr>
          <w:rFonts w:ascii="Times New Roman" w:hAnsi="Times New Roman" w:cs="Times New Roman"/>
          <w:sz w:val="28"/>
          <w:szCs w:val="28"/>
        </w:rPr>
        <w:t>1. Осуществляется оказание в медицинских организациях, подведомственных комитету здравоохранения Волгоградской области, следующих видов медицинской помощи: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1) скорой, в том числе скорой специализированной, медицинской помощи, не включенной в территориальную программу обязательного медицинского страхования;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2) санитарно-авиационной эвакуации, осуществляемой воздушными судами;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66"/>
      <w:bookmarkEnd w:id="5"/>
      <w:r w:rsidRPr="00B83721">
        <w:rPr>
          <w:rFonts w:ascii="Times New Roman" w:hAnsi="Times New Roman" w:cs="Times New Roman"/>
          <w:sz w:val="28"/>
          <w:szCs w:val="28"/>
        </w:rPr>
        <w:t>3) первичной медико-санитарной помощи, в том числе диспансерного наблюдения, специализированной медицинской помощи, в том числе медицинской помощи по профилю "Медицинская реабилитация" в части медицинской помощи при заболеваниях, не включенных в базовую программу обязательного медицинского страхования: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половым путем;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вирусом иммунодефицита человека;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приобретенного иммунодефицита;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>туберкулезе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>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 xml:space="preserve">психических расстройствах и расстройствах поведения, в том числе связанных с употреблением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 веществ, включая профилактические медицинские осмотры обучающихся в общеобразовательных организациях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веществ, в том числе в отношении лиц, находящихся в стационарных организациях социального обслуживания, включая медицинскую помощь, оказываемую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выездными психиатрическими бригадами;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4) паллиативной медицинской помощи, оказываемой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>,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в том числе на дому, включая медицинскую помощь, оказываемую выездными патронажными бригадами, в условиях дневного стационара и стационарных условиях, включая койки паллиативной медицинской помощи и койки сестринского ухода;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lastRenderedPageBreak/>
        <w:t xml:space="preserve">5) высокотехнологичной </w:t>
      </w:r>
      <w:r w:rsidR="00B0076E">
        <w:rPr>
          <w:rFonts w:ascii="Times New Roman" w:hAnsi="Times New Roman" w:cs="Times New Roman"/>
          <w:sz w:val="28"/>
          <w:szCs w:val="28"/>
        </w:rPr>
        <w:t>медицинской помощи, оказываемой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в соответствии с </w:t>
      </w:r>
      <w:hyperlink r:id="rId7" w:history="1">
        <w:r w:rsidRPr="00B83721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приложения к постановлени</w:t>
      </w:r>
      <w:r w:rsidR="008A5E56">
        <w:rPr>
          <w:rFonts w:ascii="Times New Roman" w:hAnsi="Times New Roman" w:cs="Times New Roman"/>
          <w:sz w:val="28"/>
          <w:szCs w:val="28"/>
        </w:rPr>
        <w:t>ю</w:t>
      </w:r>
      <w:r w:rsidRPr="00B837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6) медицинского обследования детей-сирот и детей, оставшихся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без попечения родителей, помещаемых под надзор в организацию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в части заболеваний, определенных </w:t>
      </w:r>
      <w:hyperlink w:anchor="Par1266" w:history="1">
        <w:r w:rsidRPr="00B83721">
          <w:rPr>
            <w:rFonts w:ascii="Times New Roman" w:hAnsi="Times New Roman" w:cs="Times New Roman"/>
            <w:sz w:val="28"/>
            <w:szCs w:val="28"/>
          </w:rPr>
          <w:t>подпунктом 3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 xml:space="preserve">7) оказание медицинской помощи и предоставление иных государственных услуг (работ) в установленном порядке, за исключением видов медицинской помощи, оказываемой за счет средств обязательного медицинского страхования, в центре профилактики и борьбы со </w:t>
      </w:r>
      <w:proofErr w:type="spellStart"/>
      <w:r w:rsidRPr="00B83721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B83721">
        <w:rPr>
          <w:rFonts w:ascii="Times New Roman" w:hAnsi="Times New Roman" w:cs="Times New Roman"/>
          <w:sz w:val="28"/>
          <w:szCs w:val="28"/>
        </w:rPr>
        <w:t xml:space="preserve">, центре медицинской реабилитации (в части спортивной медицины), центрах охраны здоровья семьи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и репродукции, медико-генетических центрах (консультациях), центрах охраны репродуктивного здоровья подростков, центре медицинской профилактики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(за исключением первичной медико-санитарной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721">
        <w:rPr>
          <w:rFonts w:ascii="Times New Roman" w:hAnsi="Times New Roman" w:cs="Times New Roman"/>
          <w:sz w:val="28"/>
          <w:szCs w:val="28"/>
        </w:rPr>
        <w:t xml:space="preserve">помощи, включенной в базовую программу обязательного медицинского страхования), в домах (отделениях, койках) сестринского ухода, в хосписах (отделениях), центре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патологоанатомическом бюро и патологоанатомических отделениях медицинских организаций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(за исключением диагностических исследований, проводимых по заболеваниям, указанным в </w:t>
      </w:r>
      <w:hyperlink w:anchor="Par1188" w:history="1">
        <w:r w:rsidRPr="00B8372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приложения, финансовое обеспечение которых осуществляется за счет средств обязательного медицинского страхования в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721">
        <w:rPr>
          <w:rFonts w:ascii="Times New Roman" w:hAnsi="Times New Roman" w:cs="Times New Roman"/>
          <w:sz w:val="28"/>
          <w:szCs w:val="28"/>
        </w:rPr>
        <w:t>рамках базовой программы обязательного медицинского страхования), медицинском информационно-аналитическом центре, в центре крови, домах ребенка, включая специализированные, санаториях, в том числе детских,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Федерации.</w:t>
      </w:r>
      <w:proofErr w:type="gramEnd"/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2. Осуществляется финансовое обеспечение в медицинских организациях, подведомственных комитету здравоохранения Волгоградской области: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1) медицинской деятельности, связанной с донорством органов и тканей человека в целях трансплантации (пересадки), включающей проведение мероприятий по медицинскому обследованию донора, обеспечение сохранности донорских органов и тканей до их изъятия</w:t>
      </w:r>
      <w:r w:rsidR="00B0076E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у донора, изъятие донор</w:t>
      </w:r>
      <w:r w:rsidR="00B0076E">
        <w:rPr>
          <w:rFonts w:ascii="Times New Roman" w:hAnsi="Times New Roman" w:cs="Times New Roman"/>
          <w:sz w:val="28"/>
          <w:szCs w:val="28"/>
        </w:rPr>
        <w:t>ских органов и тканей, хранение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и транспортировку донорских органов и тканей;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2) оказания медицинской помощи гражданам Республики Беларусь, имеющим почетное звание Герой Советского Союза или кавалер ордена Славы трех степеней, а также гражданам Республики Беларусь, постоянно проживающим в Российской Федерации и не застрахованным в сфере ОМС;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 xml:space="preserve">3) проведения обязательных диагностических исследований и оказания медицинской помощи гражданам при заболеваниях, определенных </w:t>
      </w:r>
      <w:hyperlink w:anchor="Par1266" w:history="1">
        <w:r w:rsidRPr="00B83721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раздела, при постановке их на воинский учет, призыве ил</w:t>
      </w:r>
      <w:r w:rsidR="00B0076E">
        <w:rPr>
          <w:rFonts w:ascii="Times New Roman" w:hAnsi="Times New Roman" w:cs="Times New Roman"/>
          <w:sz w:val="28"/>
          <w:szCs w:val="28"/>
        </w:rPr>
        <w:t>и поступлении на военную службу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по контракту или приравненную к ней службу, </w:t>
      </w:r>
      <w:r w:rsidRPr="00B8372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в военные профессиональные образовательные организации или военные образовательные организации высшего образования, заключении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с Министерством обороны Российской</w:t>
      </w:r>
      <w:r w:rsidR="00B0076E">
        <w:rPr>
          <w:rFonts w:ascii="Times New Roman" w:hAnsi="Times New Roman" w:cs="Times New Roman"/>
          <w:sz w:val="28"/>
          <w:szCs w:val="28"/>
        </w:rPr>
        <w:t xml:space="preserve"> Федерации договора об обучении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721">
        <w:rPr>
          <w:rFonts w:ascii="Times New Roman" w:hAnsi="Times New Roman" w:cs="Times New Roman"/>
          <w:sz w:val="28"/>
          <w:szCs w:val="28"/>
        </w:rPr>
        <w:t xml:space="preserve">военном учебном центре при федеральной государственной образовательной организации высшего образования по программе военной подготовки или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</w:t>
      </w:r>
      <w:r w:rsidR="001B18D7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к военной или приравненной</w:t>
      </w:r>
      <w:proofErr w:type="gramEnd"/>
      <w:r w:rsidRPr="00B83721">
        <w:rPr>
          <w:rFonts w:ascii="Times New Roman" w:hAnsi="Times New Roman" w:cs="Times New Roman"/>
          <w:sz w:val="28"/>
          <w:szCs w:val="28"/>
        </w:rPr>
        <w:t xml:space="preserve"> к ней службе;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4) оказания медицинской помощи при массовых заболеваниях в зонах стихийных бедствий и катастроф;</w:t>
      </w:r>
    </w:p>
    <w:p w:rsidR="0028218C" w:rsidRPr="00B83721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обследования, медицинского наблюдения и оказания медицинской помощи при заболеваниях и состояниях, установленных </w:t>
      </w:r>
      <w:hyperlink w:anchor="Par1193" w:history="1">
        <w:r w:rsidR="0028218C" w:rsidRPr="00B83721">
          <w:rPr>
            <w:rFonts w:ascii="Times New Roman" w:hAnsi="Times New Roman" w:cs="Times New Roman"/>
            <w:sz w:val="28"/>
            <w:szCs w:val="28"/>
          </w:rPr>
          <w:t>пунктом 1 раздела I</w:t>
        </w:r>
      </w:hyperlink>
      <w:r w:rsidR="0028218C" w:rsidRPr="00B837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6" w:history="1">
        <w:r w:rsidR="0028218C" w:rsidRPr="00B83721">
          <w:rPr>
            <w:rFonts w:ascii="Times New Roman" w:hAnsi="Times New Roman" w:cs="Times New Roman"/>
            <w:sz w:val="28"/>
            <w:szCs w:val="28"/>
          </w:rPr>
          <w:t>подпунктом 3 пункта 1 раздела II</w:t>
        </w:r>
      </w:hyperlink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настоящего приложения: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>а) детям-сиротам, детям, оставшимся без попечения родителей,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>не имеющим полиса обязательного медицинского страхования и не имеющим постоянного места жительства, до перевода их в соответствующие детские специализированные организации, оформления опекунства или усыновления;</w:t>
      </w:r>
      <w:proofErr w:type="gramEnd"/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б) безнадзорным и беспризорным детям, находящимся в учреждениях социальной защиты, в медицинских организациях и не имеющим полиса обязательного медицинского страхования;</w:t>
      </w:r>
    </w:p>
    <w:p w:rsidR="0028218C" w:rsidRPr="00B83721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приобретения для граждан, зарегистрированных в установленном порядке на территории Российской Федерации, лекарственных препаратов для лечения заболеваний, включенных в перечень </w:t>
      </w:r>
      <w:proofErr w:type="spellStart"/>
      <w:r w:rsidR="0028218C" w:rsidRPr="00B83721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="0028218C" w:rsidRPr="00B83721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гражданина или его инвалидности;</w:t>
      </w:r>
    </w:p>
    <w:p w:rsidR="0028218C" w:rsidRPr="00B83721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28218C" w:rsidRPr="00B83721">
        <w:rPr>
          <w:rFonts w:ascii="Times New Roman" w:hAnsi="Times New Roman" w:cs="Times New Roman"/>
          <w:sz w:val="28"/>
          <w:szCs w:val="28"/>
        </w:rPr>
        <w:t>) приобретения для граждан лекарственных препаратов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с перечнем групп населения и категорий заболеваний, при лечении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в амбулаторных условиях которых лекарственные препараты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28218C" w:rsidRPr="00B83721">
        <w:rPr>
          <w:rFonts w:ascii="Times New Roman" w:hAnsi="Times New Roman" w:cs="Times New Roman"/>
          <w:sz w:val="28"/>
          <w:szCs w:val="28"/>
        </w:rPr>
        <w:t>и медицинские изделия в соответствии с законодательством Российской Федерации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  <w:proofErr w:type="gramEnd"/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приобретения для граждан лекарственных препаратов в соответствии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с перечнем групп населения, при лечении в амбулаторных условиях которых лекарственные препараты отпускаются по рецептам врачей с 50-процентной скидкой;</w:t>
      </w:r>
    </w:p>
    <w:p w:rsidR="0028218C" w:rsidRPr="00B83721" w:rsidRDefault="006F7C60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приобретения лекарственных препаратов, в том числе иммунобиологических лекарственных препаратов, иных средств, медицинских изделий и дезинфекционных средств, входящих в перечень жизненно необходимых и важнейших лекарственных препаратов, утверждаемый </w:t>
      </w:r>
      <w:r w:rsidR="0028218C" w:rsidRPr="00B83721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для оказания медицинской помощи при заболеваниях, определенных настоящим разделом;</w:t>
      </w:r>
    </w:p>
    <w:p w:rsidR="0028218C" w:rsidRPr="00B83721" w:rsidRDefault="006F7C60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218C" w:rsidRPr="00B83721">
        <w:rPr>
          <w:rFonts w:ascii="Times New Roman" w:hAnsi="Times New Roman" w:cs="Times New Roman"/>
          <w:sz w:val="28"/>
          <w:szCs w:val="28"/>
        </w:rPr>
        <w:t>) заготовки донорской крови и ее компонентов;</w:t>
      </w:r>
    </w:p>
    <w:p w:rsidR="0028218C" w:rsidRPr="00B83721" w:rsidRDefault="004F2B03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</w:t>
      </w:r>
      <w:r w:rsidR="006F7C60">
        <w:rPr>
          <w:rFonts w:ascii="Times New Roman" w:hAnsi="Times New Roman" w:cs="Times New Roman"/>
          <w:sz w:val="28"/>
          <w:szCs w:val="28"/>
        </w:rPr>
        <w:t>0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приобретения иммунобиологических лекарственных препаратов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для проведения профилактических прививок в рамках календаря профилактических прививок по эпидемическим показаниям</w:t>
      </w:r>
      <w:r w:rsidR="00A66C23" w:rsidRPr="00B83721">
        <w:rPr>
          <w:rFonts w:ascii="Times New Roman" w:hAnsi="Times New Roman" w:cs="Times New Roman"/>
          <w:sz w:val="28"/>
          <w:szCs w:val="28"/>
        </w:rPr>
        <w:t xml:space="preserve"> и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лечебной иммунизации против бешенства и экстренной специфической профилактики столбняка;</w:t>
      </w:r>
    </w:p>
    <w:p w:rsidR="0028218C" w:rsidRPr="00B83721" w:rsidRDefault="004F2B03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</w:t>
      </w:r>
      <w:r w:rsidR="006F7C60">
        <w:rPr>
          <w:rFonts w:ascii="Times New Roman" w:hAnsi="Times New Roman" w:cs="Times New Roman"/>
          <w:sz w:val="28"/>
          <w:szCs w:val="28"/>
        </w:rPr>
        <w:t>1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8218C" w:rsidRPr="00B83721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ребенка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у беременных женщин и </w:t>
      </w:r>
      <w:proofErr w:type="spellStart"/>
      <w:r w:rsidR="0028218C" w:rsidRPr="00B83721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 xml:space="preserve"> скрининга новорожденным детям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на пять наследственных и врожденных заболеваний в части исследований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и консультаций, осуществляемых медико-генетическими центрами (консультациями), а также медико-генетических исследований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в соответствующих структурных подразделениях медицинских организаций;</w:t>
      </w:r>
    </w:p>
    <w:p w:rsidR="0028218C" w:rsidRPr="00B83721" w:rsidRDefault="006F7C60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приобретения дорогостоящих расходных материалов при </w:t>
      </w:r>
      <w:proofErr w:type="spellStart"/>
      <w:r w:rsidR="0028218C" w:rsidRPr="00B83721">
        <w:rPr>
          <w:rFonts w:ascii="Times New Roman" w:hAnsi="Times New Roman" w:cs="Times New Roman"/>
          <w:sz w:val="28"/>
          <w:szCs w:val="28"/>
        </w:rPr>
        <w:t>органозамещающих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и поддерживающих технологиях для лечения острых</w:t>
      </w:r>
      <w:r w:rsidR="00B0076E">
        <w:rPr>
          <w:rFonts w:ascii="Times New Roman" w:hAnsi="Times New Roman" w:cs="Times New Roman"/>
          <w:sz w:val="28"/>
          <w:szCs w:val="28"/>
        </w:rPr>
        <w:t xml:space="preserve"> </w:t>
      </w:r>
      <w:r w:rsidR="00B0076E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и хронических заболеваний печени, поджелудочной железы, </w:t>
      </w:r>
      <w:proofErr w:type="spellStart"/>
      <w:r w:rsidR="0028218C" w:rsidRPr="00B83721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недостаточности, связанных с эндогенными и (или) экзогенными </w:t>
      </w:r>
      <w:proofErr w:type="spellStart"/>
      <w:r w:rsidR="0028218C" w:rsidRPr="00B83721">
        <w:rPr>
          <w:rFonts w:ascii="Times New Roman" w:hAnsi="Times New Roman" w:cs="Times New Roman"/>
          <w:sz w:val="28"/>
          <w:szCs w:val="28"/>
        </w:rPr>
        <w:t>посттрансплантационными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нарушениями, в рамках оказания высокотехнологичной медицинской помощи;</w:t>
      </w:r>
    </w:p>
    <w:p w:rsidR="0028218C" w:rsidRPr="00B83721" w:rsidRDefault="006F7C60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6"/>
      <w:bookmarkEnd w:id="6"/>
      <w:r>
        <w:rPr>
          <w:rFonts w:ascii="Times New Roman" w:hAnsi="Times New Roman" w:cs="Times New Roman"/>
          <w:sz w:val="28"/>
          <w:szCs w:val="28"/>
        </w:rPr>
        <w:t>13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зубопротезирования </w:t>
      </w:r>
      <w:r w:rsidR="00B0076E">
        <w:rPr>
          <w:rFonts w:ascii="Times New Roman" w:hAnsi="Times New Roman" w:cs="Times New Roman"/>
          <w:sz w:val="28"/>
          <w:szCs w:val="28"/>
        </w:rPr>
        <w:t>пациентов со сложной патологией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и сложными конструкциями зубных протезов в </w:t>
      </w:r>
      <w:proofErr w:type="gramStart"/>
      <w:r w:rsidR="0028218C" w:rsidRPr="00B8372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выделенных на эти цели средств областного бюджета;</w:t>
      </w:r>
    </w:p>
    <w:p w:rsidR="0028218C" w:rsidRPr="00B83721" w:rsidRDefault="006F7C60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8218C" w:rsidRPr="00B83721">
        <w:rPr>
          <w:rFonts w:ascii="Times New Roman" w:hAnsi="Times New Roman" w:cs="Times New Roman"/>
          <w:sz w:val="28"/>
          <w:szCs w:val="28"/>
        </w:rPr>
        <w:t>) зубопротезирования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28218C" w:rsidRPr="00B83721" w:rsidRDefault="006F7C60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218C" w:rsidRPr="00B83721">
        <w:rPr>
          <w:rFonts w:ascii="Times New Roman" w:hAnsi="Times New Roman" w:cs="Times New Roman"/>
          <w:sz w:val="28"/>
          <w:szCs w:val="28"/>
        </w:rPr>
        <w:t>) проведения:</w:t>
      </w:r>
    </w:p>
    <w:p w:rsidR="0028218C" w:rsidRPr="00B83721" w:rsidRDefault="0028218C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а) осмотров врачами и диагностических исследований в целях медицинского освидетельствования в части заболеваний, определенных </w:t>
      </w:r>
      <w:hyperlink w:anchor="Par1263" w:history="1">
        <w:r w:rsidRPr="00B8372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раздела,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9B45C6" w:rsidRPr="00B83721" w:rsidRDefault="003A51BF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45C6" w:rsidRPr="00B83721">
        <w:rPr>
          <w:rFonts w:ascii="Times New Roman" w:hAnsi="Times New Roman" w:cs="Times New Roman"/>
          <w:sz w:val="28"/>
          <w:szCs w:val="28"/>
        </w:rPr>
        <w:t xml:space="preserve">осмотров врачами и диагностических исследований в целях медицинского освидетельствования в части заболеваний, определенных </w:t>
      </w:r>
      <w:hyperlink w:anchor="Par1193" w:history="1">
        <w:r w:rsidR="009B45C6" w:rsidRPr="00B8372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B45C6"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раздела, лиц,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:rsidR="0028218C" w:rsidRPr="00B83721" w:rsidRDefault="009B45C6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в</w:t>
      </w:r>
      <w:r w:rsidR="0028218C" w:rsidRPr="00B83721">
        <w:rPr>
          <w:rFonts w:ascii="Times New Roman" w:hAnsi="Times New Roman" w:cs="Times New Roman"/>
          <w:sz w:val="28"/>
          <w:szCs w:val="28"/>
        </w:rPr>
        <w:t>) анонимного обследования на ВИЧ-инфекцию в специализированной медицинской организации;</w:t>
      </w:r>
    </w:p>
    <w:p w:rsidR="0028218C" w:rsidRDefault="009B45C6" w:rsidP="003A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г</w:t>
      </w:r>
      <w:r w:rsidR="0028218C" w:rsidRPr="00B83721">
        <w:rPr>
          <w:rFonts w:ascii="Times New Roman" w:hAnsi="Times New Roman" w:cs="Times New Roman"/>
          <w:sz w:val="28"/>
          <w:szCs w:val="28"/>
        </w:rPr>
        <w:t>) обследования на ВИЧ-инфекцию отдельных категорий граждан, определенных нормативными правовыми актами;</w:t>
      </w:r>
    </w:p>
    <w:p w:rsidR="00A26F35" w:rsidRPr="00B83721" w:rsidRDefault="00A26F35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8C" w:rsidRPr="00B83721" w:rsidRDefault="009B45C6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72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="0028218C" w:rsidRPr="00B83721">
        <w:rPr>
          <w:rFonts w:ascii="Times New Roman" w:hAnsi="Times New Roman" w:cs="Times New Roman"/>
          <w:sz w:val="28"/>
          <w:szCs w:val="28"/>
        </w:rPr>
        <w:t>)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законодательством;</w:t>
      </w:r>
    </w:p>
    <w:p w:rsidR="0028218C" w:rsidRPr="00B83721" w:rsidRDefault="009B45C6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е</w:t>
      </w:r>
      <w:r w:rsidR="0028218C" w:rsidRPr="00B83721">
        <w:rPr>
          <w:rFonts w:ascii="Times New Roman" w:hAnsi="Times New Roman" w:cs="Times New Roman"/>
          <w:sz w:val="28"/>
          <w:szCs w:val="28"/>
        </w:rPr>
        <w:t>) профилактических медицинских осмотров в целях выявления туберкулеза: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лиц без определенного места жительства, беженцев, мигрантов, вынужденных переселенцев, которые не застрахованы в сфере обязательного медицинского страхования;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массового флюорографического обследования детей в возрасте 15 и 17 лет специализированными медицинскими организациями;</w:t>
      </w:r>
    </w:p>
    <w:p w:rsidR="0028218C" w:rsidRPr="00B83721" w:rsidRDefault="009B45C6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ж</w:t>
      </w:r>
      <w:r w:rsidR="0028218C" w:rsidRPr="00B83721">
        <w:rPr>
          <w:rFonts w:ascii="Times New Roman" w:hAnsi="Times New Roman" w:cs="Times New Roman"/>
          <w:sz w:val="28"/>
          <w:szCs w:val="28"/>
        </w:rPr>
        <w:t>) медицинских осмотров врачом-психиатром и врачом-психиатром-наркологом с целью установления диагноза заболевания, препятствующего поступлению на службу: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граждан,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области;</w:t>
      </w:r>
    </w:p>
    <w:p w:rsidR="0028218C" w:rsidRPr="00B83721" w:rsidRDefault="0028218C" w:rsidP="00A26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граждан, поступающих на муниципальную службу в Волгоградской области для замещения должностей муниципальной службы в Волгоградской области;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1</w:t>
      </w:r>
      <w:r w:rsidR="006F7C60">
        <w:rPr>
          <w:rFonts w:ascii="Times New Roman" w:hAnsi="Times New Roman" w:cs="Times New Roman"/>
          <w:sz w:val="28"/>
          <w:szCs w:val="28"/>
        </w:rPr>
        <w:t>6</w:t>
      </w:r>
      <w:r w:rsidRPr="00B83721">
        <w:rPr>
          <w:rFonts w:ascii="Times New Roman" w:hAnsi="Times New Roman" w:cs="Times New Roman"/>
          <w:sz w:val="28"/>
          <w:szCs w:val="28"/>
        </w:rPr>
        <w:t xml:space="preserve">) пребывания в стационарных условиях медицинских организаций одного из родителей, иного члена семьи или иного законного представителя, обеспечивающего уход за ребенком с заболеваниями, определенными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в настоящем разделе, в соответствии с порядком и условиями бесплатного оказания медицинской помощи в медицинских организациях, участвующих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 xml:space="preserve">в реализации Территориальной программы </w:t>
      </w:r>
      <w:hyperlink w:anchor="Par1404" w:history="1">
        <w:r w:rsidRPr="00B83721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B83721">
        <w:rPr>
          <w:rFonts w:ascii="Times New Roman" w:hAnsi="Times New Roman" w:cs="Times New Roman"/>
          <w:sz w:val="28"/>
          <w:szCs w:val="28"/>
        </w:rPr>
        <w:t>;</w:t>
      </w:r>
    </w:p>
    <w:p w:rsidR="0028218C" w:rsidRPr="00B83721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8218C" w:rsidRPr="00B83721">
        <w:rPr>
          <w:rFonts w:ascii="Times New Roman" w:hAnsi="Times New Roman" w:cs="Times New Roman"/>
          <w:sz w:val="28"/>
          <w:szCs w:val="28"/>
        </w:rPr>
        <w:t>) формирования резервного запаса медикаментов, медицинских изделий для оказания медицинской помощи в условиях экстремальных ситуаций;</w:t>
      </w:r>
    </w:p>
    <w:p w:rsidR="0028218C" w:rsidRPr="00B83721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8218C" w:rsidRPr="00B83721">
        <w:rPr>
          <w:rFonts w:ascii="Times New Roman" w:hAnsi="Times New Roman" w:cs="Times New Roman"/>
          <w:sz w:val="28"/>
          <w:szCs w:val="28"/>
        </w:rPr>
        <w:t>) работ по заключительной и камерной дезинфекции, дезинсекции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и дератизации вещей и помещений в очагах инфекционных и паразитарных заболеваний и в условиях чрезвычайной ситуации;</w:t>
      </w:r>
    </w:p>
    <w:p w:rsidR="0028218C" w:rsidRPr="00B83721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расходов на приобретение основных средств (оборудование, производственный и хозяйственный инвентарь) стоимостью свыше 100 тысяч рублей за единицу для медицинских организаций (структурных подразделений), оказывающих медицинскую помощь согласно </w:t>
      </w:r>
      <w:hyperlink w:anchor="Par1263" w:history="1">
        <w:r w:rsidR="0028218C" w:rsidRPr="00B83721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="0028218C" w:rsidRPr="00B8372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8218C" w:rsidRPr="00B83721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218C" w:rsidRPr="00B83721">
        <w:rPr>
          <w:rFonts w:ascii="Times New Roman" w:hAnsi="Times New Roman" w:cs="Times New Roman"/>
          <w:sz w:val="28"/>
          <w:szCs w:val="28"/>
        </w:rPr>
        <w:t>) расходов, не включенных в структуру тарифов на оплату медицинской помощи, предусмотренной в территориальной программе обязательного медицинского страхования;</w:t>
      </w:r>
    </w:p>
    <w:p w:rsidR="0028218C" w:rsidRDefault="006F7C60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) расходов на транспортировку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и обратно.</w:t>
      </w:r>
    </w:p>
    <w:p w:rsidR="00A26F35" w:rsidRDefault="00A26F35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35" w:rsidRDefault="00A26F35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35" w:rsidRDefault="00A26F35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35" w:rsidRPr="00B83721" w:rsidRDefault="00A26F35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lastRenderedPageBreak/>
        <w:t>3. Осуществляется финансовое обеспечение: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1) оказания медицинской помощи при заболеваниях и состояниях, установленных </w:t>
      </w:r>
      <w:hyperlink w:anchor="Par1193" w:history="1">
        <w:r w:rsidRPr="00B83721">
          <w:rPr>
            <w:rFonts w:ascii="Times New Roman" w:hAnsi="Times New Roman" w:cs="Times New Roman"/>
            <w:sz w:val="28"/>
            <w:szCs w:val="28"/>
          </w:rPr>
          <w:t>пунктом 1 раздела I</w:t>
        </w:r>
      </w:hyperlink>
      <w:r w:rsidRPr="00B83721">
        <w:rPr>
          <w:rFonts w:ascii="Times New Roman" w:hAnsi="Times New Roman" w:cs="Times New Roman"/>
          <w:sz w:val="28"/>
          <w:szCs w:val="28"/>
        </w:rPr>
        <w:t xml:space="preserve"> настоящего приложения,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не застрахованным в сфере ОМС гражданам Российской Федерации, в том числе гражданам, проживающим за пределами Волгоградской области, иностранным гражданам </w:t>
      </w:r>
      <w:r w:rsidR="007503FE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и лицам без гражданства, а также аттестованным сотрудникам федеральных органов: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а) скорой медицинской помощи в экстренной форме в стационарных условиях при острых заболеваниях и обострениях хронических заболеваний, несчастных случаях, травмах, отравлениях и других состояниях, требующих срочного медицинского вмешательства, до момента устранения непосредственной угрозы жизни пациента;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721">
        <w:rPr>
          <w:rFonts w:ascii="Times New Roman" w:hAnsi="Times New Roman" w:cs="Times New Roman"/>
          <w:sz w:val="28"/>
          <w:szCs w:val="28"/>
        </w:rPr>
        <w:t>б) первичной медико-санитарной помощи в медицинских организациях (подразделениях, каб</w:t>
      </w:r>
      <w:r w:rsidR="00A26F35">
        <w:rPr>
          <w:rFonts w:ascii="Times New Roman" w:hAnsi="Times New Roman" w:cs="Times New Roman"/>
          <w:sz w:val="28"/>
          <w:szCs w:val="28"/>
        </w:rPr>
        <w:t>инетах) в амбулаторных условиях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Pr="00B83721">
        <w:rPr>
          <w:rFonts w:ascii="Times New Roman" w:hAnsi="Times New Roman" w:cs="Times New Roman"/>
          <w:sz w:val="28"/>
          <w:szCs w:val="28"/>
        </w:rPr>
        <w:t xml:space="preserve">в экстренной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и неотложной формах;</w:t>
      </w:r>
      <w:proofErr w:type="gramEnd"/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 xml:space="preserve">в) специализированной медицинской помощи в стационарных условиях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Pr="00B83721">
        <w:rPr>
          <w:rFonts w:ascii="Times New Roman" w:hAnsi="Times New Roman" w:cs="Times New Roman"/>
          <w:sz w:val="28"/>
          <w:szCs w:val="28"/>
        </w:rPr>
        <w:t>и в условиях дневного стационара при заболеваниях, представляющих опасность для окружающих;</w:t>
      </w:r>
    </w:p>
    <w:p w:rsidR="0028218C" w:rsidRPr="00B83721" w:rsidRDefault="0028218C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г) скорой медицинской помощи вне медицинской организации;</w:t>
      </w:r>
    </w:p>
    <w:p w:rsidR="0028218C" w:rsidRPr="00B83721" w:rsidRDefault="00E21CF5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22"/>
      <w:bookmarkEnd w:id="7"/>
      <w:r w:rsidRPr="00B83721">
        <w:rPr>
          <w:rFonts w:ascii="Times New Roman" w:hAnsi="Times New Roman" w:cs="Times New Roman"/>
          <w:sz w:val="28"/>
          <w:szCs w:val="28"/>
        </w:rPr>
        <w:t>2</w:t>
      </w:r>
      <w:r w:rsidR="0028218C" w:rsidRPr="00B83721">
        <w:rPr>
          <w:rFonts w:ascii="Times New Roman" w:hAnsi="Times New Roman" w:cs="Times New Roman"/>
          <w:sz w:val="28"/>
          <w:szCs w:val="28"/>
        </w:rPr>
        <w:t>) проведения экспертизы по установлению фак</w:t>
      </w:r>
      <w:r w:rsidR="00A26F35">
        <w:rPr>
          <w:rFonts w:ascii="Times New Roman" w:hAnsi="Times New Roman" w:cs="Times New Roman"/>
          <w:sz w:val="28"/>
          <w:szCs w:val="28"/>
        </w:rPr>
        <w:t>та связи заболевания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с профессиональной деятельностью граждан, ранее работавших</w:t>
      </w:r>
      <w:r w:rsidR="00482131">
        <w:rPr>
          <w:rFonts w:ascii="Times New Roman" w:hAnsi="Times New Roman" w:cs="Times New Roman"/>
          <w:sz w:val="28"/>
          <w:szCs w:val="28"/>
        </w:rPr>
        <w:t xml:space="preserve"> </w:t>
      </w:r>
      <w:r w:rsidR="0028218C" w:rsidRPr="00B83721">
        <w:rPr>
          <w:rFonts w:ascii="Times New Roman" w:hAnsi="Times New Roman" w:cs="Times New Roman"/>
          <w:sz w:val="28"/>
          <w:szCs w:val="28"/>
        </w:rPr>
        <w:t>на предприятии (в организации), в том числе пенсионеров, при отсутствии работодателя в случае ликвидации предприятия (организации);</w:t>
      </w:r>
    </w:p>
    <w:p w:rsidR="0028218C" w:rsidRPr="00B83721" w:rsidRDefault="00E21CF5" w:rsidP="00A7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21">
        <w:rPr>
          <w:rFonts w:ascii="Times New Roman" w:hAnsi="Times New Roman" w:cs="Times New Roman"/>
          <w:sz w:val="28"/>
          <w:szCs w:val="28"/>
        </w:rPr>
        <w:t>3</w:t>
      </w:r>
      <w:r w:rsidR="0028218C" w:rsidRPr="00B83721">
        <w:rPr>
          <w:rFonts w:ascii="Times New Roman" w:hAnsi="Times New Roman" w:cs="Times New Roman"/>
          <w:sz w:val="28"/>
          <w:szCs w:val="28"/>
        </w:rPr>
        <w:t>) проезда больных детей (кроме детей-инвалидов, относящихся к льготной категории и отказавшихся от пакета социальных услуг)</w:t>
      </w:r>
      <w:r w:rsidR="00730117" w:rsidRPr="00B83721">
        <w:rPr>
          <w:rFonts w:ascii="Times New Roman" w:hAnsi="Times New Roman" w:cs="Times New Roman"/>
          <w:sz w:val="28"/>
          <w:szCs w:val="28"/>
        </w:rPr>
        <w:t xml:space="preserve"> </w:t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и одного сопровождающего на обследование, лечение и реабилитацию, направляемых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 xml:space="preserve">в установленном порядке комитетом здравоохранения Волгоградской области </w:t>
      </w:r>
      <w:r w:rsidR="00A26F35">
        <w:rPr>
          <w:rFonts w:ascii="Times New Roman" w:hAnsi="Times New Roman" w:cs="Times New Roman"/>
          <w:sz w:val="28"/>
          <w:szCs w:val="28"/>
        </w:rPr>
        <w:br/>
      </w:r>
      <w:r w:rsidR="0028218C" w:rsidRPr="00B83721">
        <w:rPr>
          <w:rFonts w:ascii="Times New Roman" w:hAnsi="Times New Roman" w:cs="Times New Roman"/>
          <w:sz w:val="28"/>
          <w:szCs w:val="28"/>
        </w:rPr>
        <w:t>в федеральные медицинские организации, научно-исследовательские институты федерального уровня и другие медицинские организации.</w:t>
      </w:r>
    </w:p>
    <w:p w:rsidR="00E1297C" w:rsidRDefault="00E1297C" w:rsidP="00A71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721" w:rsidRDefault="00B83721" w:rsidP="00A71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DD1" w:rsidRDefault="00496DD1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Default="00A26F35" w:rsidP="00496DD1">
      <w:pPr>
        <w:pStyle w:val="a3"/>
        <w:widowControl/>
        <w:rPr>
          <w:rFonts w:ascii="Times New Roman" w:hAnsi="Times New Roman"/>
          <w:color w:val="auto"/>
          <w:sz w:val="28"/>
          <w:szCs w:val="28"/>
        </w:rPr>
      </w:pPr>
    </w:p>
    <w:p w:rsidR="00A26F35" w:rsidRPr="00A26F35" w:rsidRDefault="00A26F35" w:rsidP="00496DD1">
      <w:pPr>
        <w:pStyle w:val="a3"/>
        <w:widowControl/>
        <w:rPr>
          <w:rFonts w:ascii="Times New Roman" w:hAnsi="Times New Roman"/>
          <w:color w:val="auto"/>
          <w:sz w:val="24"/>
          <w:szCs w:val="24"/>
          <w:lang w:val="en-US"/>
        </w:rPr>
      </w:pPr>
      <w:proofErr w:type="gramStart"/>
      <w:r w:rsidRPr="00A26F35">
        <w:rPr>
          <w:rFonts w:ascii="Times New Roman" w:hAnsi="Times New Roman"/>
          <w:color w:val="auto"/>
          <w:sz w:val="24"/>
          <w:szCs w:val="24"/>
          <w:lang w:val="en-US"/>
        </w:rPr>
        <w:t>dok925-1</w:t>
      </w:r>
      <w:proofErr w:type="gramEnd"/>
    </w:p>
    <w:sectPr w:rsidR="00A26F35" w:rsidRPr="00A26F35" w:rsidSect="00836D2D"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E3" w:rsidRDefault="004F6EE3" w:rsidP="00730117">
      <w:pPr>
        <w:spacing w:after="0" w:line="240" w:lineRule="auto"/>
      </w:pPr>
      <w:r>
        <w:separator/>
      </w:r>
    </w:p>
  </w:endnote>
  <w:endnote w:type="continuationSeparator" w:id="0">
    <w:p w:rsidR="004F6EE3" w:rsidRDefault="004F6EE3" w:rsidP="0073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E3" w:rsidRDefault="004F6EE3" w:rsidP="00730117">
      <w:pPr>
        <w:spacing w:after="0" w:line="240" w:lineRule="auto"/>
      </w:pPr>
      <w:r>
        <w:separator/>
      </w:r>
    </w:p>
  </w:footnote>
  <w:footnote w:type="continuationSeparator" w:id="0">
    <w:p w:rsidR="004F6EE3" w:rsidRDefault="004F6EE3" w:rsidP="0073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66596229"/>
      <w:docPartObj>
        <w:docPartGallery w:val="Page Numbers (Top of Page)"/>
        <w:docPartUnique/>
      </w:docPartObj>
    </w:sdtPr>
    <w:sdtContent>
      <w:p w:rsidR="00730117" w:rsidRPr="00A26F35" w:rsidRDefault="00836B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F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0117" w:rsidRPr="00A26F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F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CE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6F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0117" w:rsidRDefault="007301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8C"/>
    <w:rsid w:val="00026281"/>
    <w:rsid w:val="00045B82"/>
    <w:rsid w:val="00065390"/>
    <w:rsid w:val="00096B1B"/>
    <w:rsid w:val="000C50C2"/>
    <w:rsid w:val="00107913"/>
    <w:rsid w:val="0014081E"/>
    <w:rsid w:val="001B18D7"/>
    <w:rsid w:val="001C2FB4"/>
    <w:rsid w:val="001D3CB7"/>
    <w:rsid w:val="00255144"/>
    <w:rsid w:val="0027161D"/>
    <w:rsid w:val="0028218C"/>
    <w:rsid w:val="002B4423"/>
    <w:rsid w:val="00302401"/>
    <w:rsid w:val="003315F7"/>
    <w:rsid w:val="00360110"/>
    <w:rsid w:val="003975A8"/>
    <w:rsid w:val="003A51BF"/>
    <w:rsid w:val="003B5781"/>
    <w:rsid w:val="003C3CEE"/>
    <w:rsid w:val="003D07AD"/>
    <w:rsid w:val="003D10E3"/>
    <w:rsid w:val="004110FD"/>
    <w:rsid w:val="004327A3"/>
    <w:rsid w:val="00482131"/>
    <w:rsid w:val="004939F6"/>
    <w:rsid w:val="00496DD1"/>
    <w:rsid w:val="004973B6"/>
    <w:rsid w:val="004A65DE"/>
    <w:rsid w:val="004F2B03"/>
    <w:rsid w:val="004F6EE3"/>
    <w:rsid w:val="005608B3"/>
    <w:rsid w:val="00574EA9"/>
    <w:rsid w:val="00597384"/>
    <w:rsid w:val="005C4079"/>
    <w:rsid w:val="00652B7C"/>
    <w:rsid w:val="006638AE"/>
    <w:rsid w:val="0066411A"/>
    <w:rsid w:val="006E01B6"/>
    <w:rsid w:val="006F2696"/>
    <w:rsid w:val="006F7C60"/>
    <w:rsid w:val="00730117"/>
    <w:rsid w:val="00745BA8"/>
    <w:rsid w:val="007503FE"/>
    <w:rsid w:val="007E3549"/>
    <w:rsid w:val="008244DC"/>
    <w:rsid w:val="00836B76"/>
    <w:rsid w:val="00836D2D"/>
    <w:rsid w:val="00846055"/>
    <w:rsid w:val="008718BE"/>
    <w:rsid w:val="00872C90"/>
    <w:rsid w:val="00875D4F"/>
    <w:rsid w:val="0088602C"/>
    <w:rsid w:val="008A3495"/>
    <w:rsid w:val="008A5E56"/>
    <w:rsid w:val="00911232"/>
    <w:rsid w:val="00926F83"/>
    <w:rsid w:val="009554F2"/>
    <w:rsid w:val="009A63DD"/>
    <w:rsid w:val="009B45C6"/>
    <w:rsid w:val="009C68E2"/>
    <w:rsid w:val="009F14F5"/>
    <w:rsid w:val="00A04755"/>
    <w:rsid w:val="00A14618"/>
    <w:rsid w:val="00A26C41"/>
    <w:rsid w:val="00A26F35"/>
    <w:rsid w:val="00A66C23"/>
    <w:rsid w:val="00A718A2"/>
    <w:rsid w:val="00A86EA7"/>
    <w:rsid w:val="00A9156B"/>
    <w:rsid w:val="00AF03E6"/>
    <w:rsid w:val="00B0076E"/>
    <w:rsid w:val="00B623C2"/>
    <w:rsid w:val="00B76DFD"/>
    <w:rsid w:val="00B83721"/>
    <w:rsid w:val="00BD5736"/>
    <w:rsid w:val="00C227B0"/>
    <w:rsid w:val="00C24175"/>
    <w:rsid w:val="00C25711"/>
    <w:rsid w:val="00C77E39"/>
    <w:rsid w:val="00CF2661"/>
    <w:rsid w:val="00D20FF8"/>
    <w:rsid w:val="00D4497A"/>
    <w:rsid w:val="00DB3EE6"/>
    <w:rsid w:val="00DE7F80"/>
    <w:rsid w:val="00E1297C"/>
    <w:rsid w:val="00E21CF5"/>
    <w:rsid w:val="00EF00FD"/>
    <w:rsid w:val="00F74FD6"/>
    <w:rsid w:val="00F861B0"/>
    <w:rsid w:val="00FA33E1"/>
    <w:rsid w:val="00FC303C"/>
    <w:rsid w:val="00FE3462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75A8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A8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BD5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117"/>
  </w:style>
  <w:style w:type="paragraph" w:styleId="a7">
    <w:name w:val="footer"/>
    <w:basedOn w:val="a"/>
    <w:link w:val="a8"/>
    <w:uiPriority w:val="99"/>
    <w:unhideWhenUsed/>
    <w:rsid w:val="007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117"/>
  </w:style>
  <w:style w:type="paragraph" w:styleId="a9">
    <w:name w:val="Balloon Text"/>
    <w:basedOn w:val="a"/>
    <w:link w:val="aa"/>
    <w:uiPriority w:val="99"/>
    <w:semiHidden/>
    <w:unhideWhenUsed/>
    <w:rsid w:val="00F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FD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75A8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A8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BD5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117"/>
  </w:style>
  <w:style w:type="paragraph" w:styleId="a7">
    <w:name w:val="footer"/>
    <w:basedOn w:val="a"/>
    <w:link w:val="a8"/>
    <w:uiPriority w:val="99"/>
    <w:unhideWhenUsed/>
    <w:rsid w:val="007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117"/>
  </w:style>
  <w:style w:type="paragraph" w:styleId="a9">
    <w:name w:val="Balloon Text"/>
    <w:basedOn w:val="a"/>
    <w:link w:val="aa"/>
    <w:uiPriority w:val="99"/>
    <w:semiHidden/>
    <w:unhideWhenUsed/>
    <w:rsid w:val="00F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FD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7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7EAC878654F9DB7FE7707D5AECBA0212333304155CA105756595EBAC09CB56AB5D14CF4D93DCEE164F67D43202DB4BA8551D8045BC7FAk5Z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7EAC878654F9DB7FE7707D5AECBA0212333304155CA105756595EBAC09CB56AB5D14CF4D839C2E964F67D43202DB4BA8551D8045BC7FAk5ZC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27765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lesteva</dc:creator>
  <cp:lastModifiedBy>E_Jornik</cp:lastModifiedBy>
  <cp:revision>9</cp:revision>
  <cp:lastPrinted>2020-12-23T04:56:00Z</cp:lastPrinted>
  <dcterms:created xsi:type="dcterms:W3CDTF">2020-12-14T12:38:00Z</dcterms:created>
  <dcterms:modified xsi:type="dcterms:W3CDTF">2020-12-23T04:56:00Z</dcterms:modified>
</cp:coreProperties>
</file>